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EE7C0" w14:textId="77777777" w:rsidR="00000878" w:rsidRDefault="00000878">
      <w:pPr>
        <w:rPr>
          <w:rFonts w:ascii="Courier New" w:hAnsi="Courier New" w:cs="Courier New"/>
          <w:b/>
          <w:bCs/>
          <w:color w:val="1F3864" w:themeColor="accent1" w:themeShade="80"/>
          <w:sz w:val="44"/>
          <w:szCs w:val="44"/>
        </w:rPr>
      </w:pPr>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45E35A11" w:rsidR="00CA4B26" w:rsidRPr="005D4A87" w:rsidRDefault="003B7FC2" w:rsidP="00CA4B26">
      <w:pPr>
        <w:jc w:val="both"/>
        <w:rPr>
          <w:rFonts w:cstheme="minorHAnsi"/>
          <w:sz w:val="28"/>
          <w:szCs w:val="28"/>
        </w:rPr>
      </w:pPr>
      <w:r w:rsidRPr="005D4A87">
        <w:rPr>
          <w:rFonts w:cstheme="minorHAnsi"/>
          <w:sz w:val="28"/>
          <w:szCs w:val="28"/>
        </w:rPr>
        <w:t>PLAN BEZPIECZEŃSTWA BIOLOGICZNEGO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w:t>
      </w:r>
      <w:proofErr w:type="spellStart"/>
      <w:r w:rsidR="00CA4B26" w:rsidRPr="005D4A87">
        <w:rPr>
          <w:rFonts w:cstheme="minorHAnsi"/>
          <w:sz w:val="28"/>
          <w:szCs w:val="28"/>
        </w:rPr>
        <w:t>biobezpieczeństwa</w:t>
      </w:r>
      <w:proofErr w:type="spellEnd"/>
      <w:r w:rsidR="00CA4B26" w:rsidRPr="005D4A87">
        <w:rPr>
          <w:rFonts w:cstheme="minorHAnsi"/>
          <w:sz w:val="28"/>
          <w:szCs w:val="28"/>
        </w:rPr>
        <w:t xml:space="preserve">.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 xml:space="preserve">Osoba odpowiedzialna za </w:t>
      </w:r>
      <w:proofErr w:type="spellStart"/>
      <w:r w:rsidRPr="00437B98">
        <w:rPr>
          <w:rFonts w:cstheme="minorHAnsi"/>
        </w:rPr>
        <w:t>bioasekurację</w:t>
      </w:r>
      <w:proofErr w:type="spellEnd"/>
      <w:r w:rsidRPr="00437B98">
        <w:rPr>
          <w:rFonts w:cstheme="minorHAnsi"/>
        </w:rPr>
        <w:t xml:space="preserve">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 xml:space="preserve">Procedury </w:t>
      </w:r>
      <w:proofErr w:type="spellStart"/>
      <w:r w:rsidRPr="00437B98">
        <w:rPr>
          <w:rFonts w:cstheme="minorHAnsi"/>
        </w:rPr>
        <w:t>bioasekuracyjne</w:t>
      </w:r>
      <w:proofErr w:type="spellEnd"/>
      <w:r w:rsidRPr="00437B98">
        <w:rPr>
          <w:rFonts w:cstheme="minorHAnsi"/>
        </w:rPr>
        <w:t xml:space="preserv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proofErr w:type="spellStart"/>
      <w:r w:rsidRPr="00437B98">
        <w:rPr>
          <w:rFonts w:cstheme="minorHAnsi"/>
        </w:rPr>
        <w:t>Bioasekuracji</w:t>
      </w:r>
      <w:proofErr w:type="spellEnd"/>
      <w:r w:rsidRPr="00437B98">
        <w:rPr>
          <w:rFonts w:cstheme="minorHAnsi"/>
        </w:rPr>
        <w:t xml:space="preserve">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 xml:space="preserve">Koordynator </w:t>
            </w:r>
            <w:proofErr w:type="spellStart"/>
            <w:r w:rsidRPr="00437B98">
              <w:rPr>
                <w:rFonts w:cstheme="minorHAnsi"/>
              </w:rPr>
              <w:t>bioasekuracji</w:t>
            </w:r>
            <w:proofErr w:type="spellEnd"/>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 xml:space="preserve">inne istotne elementy mające istotny wpływ na funkcjonowanie lub </w:t>
      </w:r>
      <w:proofErr w:type="spellStart"/>
      <w:r w:rsidRPr="00437B98">
        <w:rPr>
          <w:rFonts w:cstheme="minorHAnsi"/>
        </w:rPr>
        <w:t>biobezpieczeństwo</w:t>
      </w:r>
      <w:proofErr w:type="spellEnd"/>
      <w:r w:rsidRPr="00437B98">
        <w:rPr>
          <w:rFonts w:cstheme="minorHAnsi"/>
        </w:rPr>
        <w:t xml:space="preserve">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 xml:space="preserve">Drogi publiczne, drogi niepubliczne, lasy, wody stojące lub płynące i inne elementy mogące mieć wpływ na funkcjonowanie lub </w:t>
      </w:r>
      <w:proofErr w:type="spellStart"/>
      <w:r w:rsidRPr="00183AD0">
        <w:rPr>
          <w:rFonts w:asciiTheme="majorHAnsi" w:hAnsiTheme="majorHAnsi" w:cstheme="majorHAnsi"/>
        </w:rPr>
        <w:t>biobezpieczeństwo</w:t>
      </w:r>
      <w:proofErr w:type="spellEnd"/>
      <w:r w:rsidRPr="00183AD0">
        <w:rPr>
          <w:rFonts w:asciiTheme="majorHAnsi" w:hAnsiTheme="majorHAnsi" w:cstheme="majorHAnsi"/>
        </w:rPr>
        <w:t xml:space="preserve">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 xml:space="preserve">Czasami wydzielana jest tak zwana strefa buforowa, czyli ogrodzona cześć gospodarstwa, w której obowiązuje zasada ograniczonego dostępu, jednak poza tą zasadą nie obowiązują dodatkowe zabiegi </w:t>
            </w:r>
            <w:proofErr w:type="spellStart"/>
            <w:r w:rsidRPr="00183AD0">
              <w:t>bioasekuracyjne</w:t>
            </w:r>
            <w:proofErr w:type="spellEnd"/>
            <w:r w:rsidRPr="00183AD0">
              <w:t>.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 xml:space="preserve">Ze względu na funkcjonalność i </w:t>
            </w:r>
            <w:proofErr w:type="spellStart"/>
            <w:r w:rsidRPr="00183AD0">
              <w:t>biobezpieczeństwo</w:t>
            </w:r>
            <w:proofErr w:type="spellEnd"/>
            <w:r w:rsidRPr="00183AD0">
              <w:t xml:space="preserve">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 xml:space="preserve">Należy opracować procedury i instrukcje dotyczące stosowania zasad wymagań </w:t>
            </w:r>
            <w:proofErr w:type="spellStart"/>
            <w:r w:rsidRPr="00183AD0">
              <w:rPr>
                <w:rFonts w:cstheme="minorHAnsi"/>
                <w:szCs w:val="20"/>
              </w:rPr>
              <w:t>bioasekuracji</w:t>
            </w:r>
            <w:proofErr w:type="spellEnd"/>
            <w:r w:rsidRPr="00183AD0">
              <w:rPr>
                <w:rFonts w:cstheme="minorHAnsi"/>
                <w:szCs w:val="20"/>
              </w:rPr>
              <w:t xml:space="preserve">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r w:rsidRPr="00183AD0">
              <w:t>Bioasekuracja wewnętrzna</w:t>
            </w:r>
          </w:p>
        </w:tc>
        <w:tc>
          <w:tcPr>
            <w:tcW w:w="5506" w:type="dxa"/>
          </w:tcPr>
          <w:p w14:paraId="7D007668" w14:textId="77777777" w:rsidR="007B5744" w:rsidRPr="00183AD0" w:rsidRDefault="007B5744" w:rsidP="007B5744">
            <w:pPr>
              <w:jc w:val="both"/>
            </w:pPr>
            <w:r w:rsidRPr="00183AD0">
              <w:t xml:space="preserve">Należy opracować zestaw procedur opisujących </w:t>
            </w:r>
            <w:proofErr w:type="spellStart"/>
            <w:r w:rsidRPr="00183AD0">
              <w:t>bioasekuracji</w:t>
            </w:r>
            <w:proofErr w:type="spellEnd"/>
            <w:r w:rsidRPr="00183AD0">
              <w:t xml:space="preserve">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 xml:space="preserve">szkolenie dotyczące zasad </w:t>
            </w:r>
            <w:proofErr w:type="spellStart"/>
            <w:r w:rsidRPr="00183AD0">
              <w:t>bioasekuracji</w:t>
            </w:r>
            <w:proofErr w:type="spellEnd"/>
            <w:r w:rsidRPr="00183AD0">
              <w:t>,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xml:space="preserve">- zasady </w:t>
            </w:r>
            <w:proofErr w:type="spellStart"/>
            <w:r w:rsidRPr="00183AD0">
              <w:rPr>
                <w:szCs w:val="20"/>
              </w:rPr>
              <w:t>bioasekuracji</w:t>
            </w:r>
            <w:proofErr w:type="spellEnd"/>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 xml:space="preserve">O zasadach </w:t>
            </w:r>
            <w:proofErr w:type="spellStart"/>
            <w:r w:rsidRPr="00183AD0">
              <w:rPr>
                <w:rFonts w:cstheme="minorHAnsi"/>
              </w:rPr>
              <w:t>bioasekuracji</w:t>
            </w:r>
            <w:proofErr w:type="spellEnd"/>
            <w:r w:rsidRPr="00183AD0">
              <w:rPr>
                <w:rFonts w:cstheme="minorHAnsi"/>
              </w:rPr>
              <w:t xml:space="preserve">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w:t>
            </w:r>
            <w:proofErr w:type="spellStart"/>
            <w:r w:rsidRPr="00183AD0">
              <w:rPr>
                <w:rFonts w:cstheme="minorHAnsi"/>
                <w:szCs w:val="20"/>
              </w:rPr>
              <w:t>biobezpieczęństwo</w:t>
            </w:r>
            <w:proofErr w:type="spellEnd"/>
            <w:r w:rsidRPr="00183AD0">
              <w:rPr>
                <w:rFonts w:cstheme="minorHAnsi"/>
                <w:szCs w:val="20"/>
              </w:rPr>
              <w:t xml:space="preserve">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 xml:space="preserve">W Planie Środków Bezpieczeństwa należy umieścić wszelkie dokumenty związane z </w:t>
      </w:r>
      <w:proofErr w:type="spellStart"/>
      <w:r w:rsidRPr="00183AD0">
        <w:rPr>
          <w:rFonts w:asciiTheme="majorHAnsi" w:hAnsiTheme="majorHAnsi" w:cstheme="majorHAnsi"/>
        </w:rPr>
        <w:t>bioasekuracją</w:t>
      </w:r>
      <w:proofErr w:type="spellEnd"/>
      <w:r w:rsidRPr="00183AD0">
        <w:rPr>
          <w:rFonts w:asciiTheme="majorHAnsi" w:hAnsiTheme="majorHAnsi" w:cstheme="majorHAnsi"/>
        </w:rPr>
        <w:t>,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wewnętrznej weryfikacji programu </w:t>
      </w:r>
      <w:proofErr w:type="spellStart"/>
      <w:r w:rsidRPr="00183AD0">
        <w:rPr>
          <w:rFonts w:ascii="Calibri Light" w:eastAsia="Times New Roman" w:hAnsi="Calibri Light" w:cs="Calibri Light"/>
          <w:color w:val="000000"/>
          <w:lang w:eastAsia="pl-PL"/>
        </w:rPr>
        <w:t>bioasekuracji</w:t>
      </w:r>
      <w:proofErr w:type="spellEnd"/>
      <w:r w:rsidRPr="00183AD0">
        <w:rPr>
          <w:rFonts w:ascii="Calibri Light" w:eastAsia="Times New Roman" w:hAnsi="Calibri Light" w:cs="Calibri Light"/>
          <w:color w:val="000000"/>
          <w:lang w:eastAsia="pl-PL"/>
        </w:rPr>
        <w:t>,</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proofErr w:type="spellStart"/>
      <w:r w:rsidR="00EF529F" w:rsidRPr="00EF529F">
        <w:rPr>
          <w:rFonts w:cstheme="minorHAnsi"/>
        </w:rPr>
        <w:t>Maciorowską</w:t>
      </w:r>
      <w:proofErr w:type="spellEnd"/>
      <w:r w:rsidR="00EF529F" w:rsidRPr="00EF529F">
        <w:rPr>
          <w:rFonts w:cstheme="minorHAnsi"/>
        </w:rPr>
        <w:t xml:space="preserve">, </w:t>
      </w:r>
      <w:proofErr w:type="spellStart"/>
      <w:r w:rsidR="00EF529F" w:rsidRPr="00EF529F">
        <w:rPr>
          <w:rFonts w:cstheme="minorHAnsi"/>
        </w:rPr>
        <w:t>VestIn</w:t>
      </w:r>
      <w:proofErr w:type="spellEnd"/>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3B8FD" w14:textId="77777777" w:rsidR="0029570B" w:rsidRDefault="0029570B" w:rsidP="00000878">
      <w:pPr>
        <w:spacing w:after="0" w:line="240" w:lineRule="auto"/>
      </w:pPr>
      <w:r>
        <w:separator/>
      </w:r>
    </w:p>
  </w:endnote>
  <w:endnote w:type="continuationSeparator" w:id="0">
    <w:p w14:paraId="64AA1C47" w14:textId="77777777" w:rsidR="0029570B" w:rsidRDefault="0029570B"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054788"/>
      <w:docPartObj>
        <w:docPartGallery w:val="Page Numbers (Bottom of Page)"/>
        <w:docPartUnique/>
      </w:docPartObj>
    </w:sdtPr>
    <w:sdtContent>
      <w:p w14:paraId="1BD6C45F" w14:textId="1BD1BB2D" w:rsidR="00D7132C" w:rsidRDefault="00D7132C">
        <w:pPr>
          <w:pStyle w:val="Stopka"/>
          <w:jc w:val="right"/>
        </w:pPr>
        <w:r>
          <w:t xml:space="preserve">Strona | </w:t>
        </w:r>
        <w:r>
          <w:fldChar w:fldCharType="begin"/>
        </w:r>
        <w:r>
          <w:instrText>PAGE   \* MERGEFORMAT</w:instrText>
        </w:r>
        <w:r>
          <w:fldChar w:fldCharType="separate"/>
        </w:r>
        <w:r w:rsidR="001C53C0">
          <w:rPr>
            <w:noProof/>
          </w:rPr>
          <w:t>7</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ADCB4" w14:textId="77777777" w:rsidR="0029570B" w:rsidRDefault="0029570B" w:rsidP="00000878">
      <w:pPr>
        <w:spacing w:after="0" w:line="240" w:lineRule="auto"/>
      </w:pPr>
      <w:r>
        <w:separator/>
      </w:r>
    </w:p>
  </w:footnote>
  <w:footnote w:type="continuationSeparator" w:id="0">
    <w:p w14:paraId="10B6D93E" w14:textId="77777777" w:rsidR="0029570B" w:rsidRDefault="0029570B" w:rsidP="00000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1585228">
    <w:abstractNumId w:val="5"/>
  </w:num>
  <w:num w:numId="2" w16cid:durableId="59639012">
    <w:abstractNumId w:val="14"/>
  </w:num>
  <w:num w:numId="3" w16cid:durableId="155876571">
    <w:abstractNumId w:val="11"/>
  </w:num>
  <w:num w:numId="4" w16cid:durableId="646009101">
    <w:abstractNumId w:val="4"/>
  </w:num>
  <w:num w:numId="5" w16cid:durableId="253629815">
    <w:abstractNumId w:val="7"/>
  </w:num>
  <w:num w:numId="6" w16cid:durableId="1645312064">
    <w:abstractNumId w:val="6"/>
  </w:num>
  <w:num w:numId="7" w16cid:durableId="1383939057">
    <w:abstractNumId w:val="3"/>
  </w:num>
  <w:num w:numId="8" w16cid:durableId="1561667377">
    <w:abstractNumId w:val="16"/>
  </w:num>
  <w:num w:numId="9" w16cid:durableId="1926919384">
    <w:abstractNumId w:val="15"/>
  </w:num>
  <w:num w:numId="10" w16cid:durableId="783695614">
    <w:abstractNumId w:val="13"/>
  </w:num>
  <w:num w:numId="11" w16cid:durableId="18699055">
    <w:abstractNumId w:val="0"/>
  </w:num>
  <w:num w:numId="12" w16cid:durableId="802816962">
    <w:abstractNumId w:val="9"/>
  </w:num>
  <w:num w:numId="13" w16cid:durableId="426463123">
    <w:abstractNumId w:val="10"/>
  </w:num>
  <w:num w:numId="14" w16cid:durableId="1943410532">
    <w:abstractNumId w:val="17"/>
  </w:num>
  <w:num w:numId="15" w16cid:durableId="166332037">
    <w:abstractNumId w:val="2"/>
  </w:num>
  <w:num w:numId="16" w16cid:durableId="721559109">
    <w:abstractNumId w:val="18"/>
  </w:num>
  <w:num w:numId="17" w16cid:durableId="2004965657">
    <w:abstractNumId w:val="8"/>
  </w:num>
  <w:num w:numId="18" w16cid:durableId="520245096">
    <w:abstractNumId w:val="12"/>
  </w:num>
  <w:num w:numId="19" w16cid:durableId="160157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53C0"/>
    <w:rsid w:val="001D2DCB"/>
    <w:rsid w:val="0020615B"/>
    <w:rsid w:val="00220169"/>
    <w:rsid w:val="002231EF"/>
    <w:rsid w:val="0023470B"/>
    <w:rsid w:val="00242733"/>
    <w:rsid w:val="00252BF8"/>
    <w:rsid w:val="0026193C"/>
    <w:rsid w:val="002927D4"/>
    <w:rsid w:val="0029570B"/>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0289"/>
    <w:rsid w:val="00462133"/>
    <w:rsid w:val="0046313B"/>
    <w:rsid w:val="00463520"/>
    <w:rsid w:val="00467ED6"/>
    <w:rsid w:val="00485C14"/>
    <w:rsid w:val="004A1239"/>
    <w:rsid w:val="004A4021"/>
    <w:rsid w:val="004C6F87"/>
    <w:rsid w:val="004D0F71"/>
    <w:rsid w:val="004E01EC"/>
    <w:rsid w:val="005063E6"/>
    <w:rsid w:val="00510597"/>
    <w:rsid w:val="00552B1D"/>
    <w:rsid w:val="00581358"/>
    <w:rsid w:val="00583340"/>
    <w:rsid w:val="005D4A87"/>
    <w:rsid w:val="005E6DFD"/>
    <w:rsid w:val="00604FBA"/>
    <w:rsid w:val="00617511"/>
    <w:rsid w:val="006200F5"/>
    <w:rsid w:val="00632B13"/>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D3C91"/>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70DDF"/>
    <w:rsid w:val="00B76F3B"/>
    <w:rsid w:val="00C057E5"/>
    <w:rsid w:val="00C866DD"/>
    <w:rsid w:val="00C94DA8"/>
    <w:rsid w:val="00CA4B26"/>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F2BF-AFD8-4023-9504-57AC84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4201</Words>
  <Characters>25211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PIWET Września</cp:lastModifiedBy>
  <cp:revision>2</cp:revision>
  <cp:lastPrinted>2021-10-18T08:07:00Z</cp:lastPrinted>
  <dcterms:created xsi:type="dcterms:W3CDTF">2024-07-18T10:29:00Z</dcterms:created>
  <dcterms:modified xsi:type="dcterms:W3CDTF">2024-07-18T10:29:00Z</dcterms:modified>
</cp:coreProperties>
</file>